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442" w:rsidRPr="00C73C14" w:rsidRDefault="00850442" w:rsidP="00850442">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ANEXA Nr. 1</w:t>
      </w:r>
      <w:r w:rsidR="00523373">
        <w:rPr>
          <w:rFonts w:ascii="Times New Roman" w:eastAsia="Times New Roman" w:hAnsi="Times New Roman" w:cs="Times New Roman"/>
          <w:sz w:val="24"/>
          <w:szCs w:val="24"/>
          <w:lang w:eastAsia="ro-RO"/>
        </w:rPr>
        <w:t xml:space="preserve"> - 2024</w:t>
      </w:r>
      <w:r w:rsidRPr="00C73C14">
        <w:rPr>
          <w:rFonts w:ascii="Times New Roman" w:eastAsia="Times New Roman" w:hAnsi="Times New Roman" w:cs="Times New Roman"/>
          <w:sz w:val="24"/>
          <w:szCs w:val="24"/>
          <w:lang w:eastAsia="ro-RO"/>
        </w:rPr>
        <w:br/>
      </w:r>
      <w:r w:rsidRPr="00C73C14">
        <w:rPr>
          <w:rFonts w:ascii="Times New Roman" w:eastAsia="Times New Roman" w:hAnsi="Times New Roman" w:cs="Times New Roman"/>
          <w:i/>
          <w:iCs/>
          <w:sz w:val="24"/>
          <w:szCs w:val="24"/>
          <w:u w:val="single"/>
          <w:lang w:eastAsia="ro-RO"/>
        </w:rPr>
        <w:t>la metodologie</w:t>
      </w:r>
      <w:r w:rsidRPr="00C73C14">
        <w:rPr>
          <w:rFonts w:ascii="Times New Roman" w:eastAsia="Times New Roman" w:hAnsi="Times New Roman" w:cs="Times New Roman"/>
          <w:sz w:val="24"/>
          <w:szCs w:val="24"/>
          <w:lang w:eastAsia="ro-RO"/>
        </w:rPr>
        <w:t xml:space="preserve"> </w:t>
      </w:r>
    </w:p>
    <w:p w:rsidR="00850442" w:rsidRPr="00694C89" w:rsidRDefault="00674C74" w:rsidP="00850442">
      <w:pPr>
        <w:spacing w:before="100" w:beforeAutospacing="1" w:after="100" w:afterAutospacing="1" w:line="240" w:lineRule="auto"/>
        <w:jc w:val="center"/>
        <w:rPr>
          <w:rFonts w:ascii="Times New Roman" w:eastAsia="Times New Roman" w:hAnsi="Times New Roman" w:cs="Times New Roman"/>
          <w:b/>
          <w:bCs/>
          <w:sz w:val="24"/>
          <w:szCs w:val="24"/>
          <w:lang w:eastAsia="ro-RO"/>
        </w:rPr>
      </w:pPr>
      <w:hyperlink r:id="rId4" w:history="1">
        <w:r w:rsidR="00850442" w:rsidRPr="001950EC">
          <w:rPr>
            <w:rFonts w:ascii="Times New Roman" w:eastAsia="Times New Roman" w:hAnsi="Times New Roman" w:cs="Times New Roman"/>
            <w:bCs/>
            <w:sz w:val="24"/>
            <w:szCs w:val="24"/>
            <w:u w:val="single"/>
            <w:lang w:eastAsia="ro-RO"/>
          </w:rPr>
          <w:t>Formatul</w:t>
        </w:r>
      </w:hyperlink>
      <w:r w:rsidR="00850442" w:rsidRPr="001950EC">
        <w:rPr>
          <w:rFonts w:ascii="Times New Roman" w:eastAsia="Times New Roman" w:hAnsi="Times New Roman" w:cs="Times New Roman"/>
          <w:bCs/>
          <w:sz w:val="24"/>
          <w:szCs w:val="24"/>
          <w:u w:val="single"/>
          <w:lang w:eastAsia="ro-RO"/>
        </w:rPr>
        <w:t xml:space="preserve"> </w:t>
      </w:r>
      <w:r w:rsidR="00850442" w:rsidRPr="00C73C14">
        <w:rPr>
          <w:rFonts w:ascii="Times New Roman" w:eastAsia="Times New Roman" w:hAnsi="Times New Roman" w:cs="Times New Roman"/>
          <w:b/>
          <w:bCs/>
          <w:sz w:val="24"/>
          <w:szCs w:val="24"/>
          <w:lang w:eastAsia="ro-RO"/>
        </w:rPr>
        <w:t>de raportare privind implementarea principiilor aplicabile conduitei profesionale a funcţionarilor publici şi a normelor/standardelor de conduită a funcţionarilor publici în cadrul autorităţilor şi instituţiilor publice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4"/>
        <w:gridCol w:w="524"/>
        <w:gridCol w:w="158"/>
        <w:gridCol w:w="749"/>
        <w:gridCol w:w="560"/>
        <w:gridCol w:w="30"/>
        <w:gridCol w:w="882"/>
        <w:gridCol w:w="844"/>
        <w:gridCol w:w="38"/>
        <w:gridCol w:w="1501"/>
        <w:gridCol w:w="31"/>
        <w:gridCol w:w="31"/>
        <w:gridCol w:w="581"/>
        <w:gridCol w:w="751"/>
        <w:gridCol w:w="158"/>
        <w:gridCol w:w="432"/>
        <w:gridCol w:w="636"/>
        <w:gridCol w:w="114"/>
        <w:gridCol w:w="592"/>
        <w:gridCol w:w="719"/>
        <w:gridCol w:w="30"/>
        <w:gridCol w:w="592"/>
        <w:gridCol w:w="719"/>
        <w:gridCol w:w="30"/>
        <w:gridCol w:w="2520"/>
      </w:tblGrid>
      <w:tr w:rsidR="00850442" w:rsidRPr="00C73C14" w:rsidTr="006F3069">
        <w:trPr>
          <w:tblCellSpacing w:w="15" w:type="dxa"/>
        </w:trPr>
        <w:tc>
          <w:tcPr>
            <w:tcW w:w="0" w:type="auto"/>
            <w:gridSpan w:val="25"/>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p>
        </w:tc>
      </w:tr>
      <w:tr w:rsidR="00850442" w:rsidRPr="00C73C14" w:rsidTr="006F3069">
        <w:trPr>
          <w:tblCellSpacing w:w="15" w:type="dxa"/>
        </w:trPr>
        <w:tc>
          <w:tcPr>
            <w:tcW w:w="0" w:type="auto"/>
            <w:gridSpan w:val="25"/>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b/>
                <w:bCs/>
                <w:sz w:val="24"/>
                <w:szCs w:val="24"/>
                <w:lang w:eastAsia="ro-RO"/>
              </w:rPr>
              <w:t>I.</w:t>
            </w:r>
            <w:r w:rsidRPr="00C73C14">
              <w:rPr>
                <w:rFonts w:ascii="Times New Roman" w:eastAsia="Times New Roman" w:hAnsi="Times New Roman" w:cs="Times New Roman"/>
                <w:sz w:val="24"/>
                <w:szCs w:val="24"/>
                <w:lang w:eastAsia="ro-RO"/>
              </w:rPr>
              <w:t xml:space="preserve"> </w:t>
            </w:r>
            <w:r w:rsidRPr="00674C74">
              <w:rPr>
                <w:rFonts w:ascii="Times New Roman" w:eastAsia="Times New Roman" w:hAnsi="Times New Roman" w:cs="Times New Roman"/>
                <w:b/>
                <w:sz w:val="24"/>
                <w:szCs w:val="24"/>
                <w:lang w:eastAsia="ro-RO"/>
              </w:rPr>
              <w:t>INFORMAŢII PRIVIND AUTORITATEA SAU INSTITUŢIA PUBLICĂ ŞI CONSILIERUL DE ETICĂ</w:t>
            </w:r>
          </w:p>
        </w:tc>
      </w:tr>
      <w:tr w:rsidR="00850442" w:rsidRPr="00C73C14" w:rsidTr="006F306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Numele şi prenumele consilierului de etică</w:t>
            </w:r>
          </w:p>
        </w:tc>
        <w:tc>
          <w:tcPr>
            <w:tcW w:w="2829" w:type="pct"/>
            <w:gridSpan w:val="15"/>
            <w:tcBorders>
              <w:top w:val="outset" w:sz="6" w:space="0" w:color="auto"/>
              <w:left w:val="outset" w:sz="6" w:space="0" w:color="auto"/>
              <w:bottom w:val="outset" w:sz="6" w:space="0" w:color="auto"/>
              <w:right w:val="outset" w:sz="6" w:space="0" w:color="auto"/>
            </w:tcBorders>
            <w:hideMark/>
          </w:tcPr>
          <w:p w:rsidR="00850442" w:rsidRPr="00B87C85" w:rsidRDefault="00850442" w:rsidP="006F3069">
            <w:pPr>
              <w:spacing w:after="0" w:line="240" w:lineRule="auto"/>
              <w:rPr>
                <w:rFonts w:ascii="Times New Roman" w:eastAsia="Times New Roman" w:hAnsi="Times New Roman" w:cs="Times New Roman"/>
                <w:b/>
                <w:sz w:val="24"/>
                <w:szCs w:val="24"/>
                <w:lang w:eastAsia="ro-RO"/>
              </w:rPr>
            </w:pPr>
            <w:r w:rsidRPr="00C73C14">
              <w:rPr>
                <w:rFonts w:ascii="Times New Roman" w:eastAsia="Times New Roman" w:hAnsi="Times New Roman" w:cs="Times New Roman"/>
                <w:sz w:val="24"/>
                <w:szCs w:val="24"/>
                <w:lang w:eastAsia="ro-RO"/>
              </w:rPr>
              <w:t> </w:t>
            </w:r>
            <w:r w:rsidRPr="00B87C85">
              <w:rPr>
                <w:rFonts w:ascii="Times New Roman" w:eastAsia="Times New Roman" w:hAnsi="Times New Roman" w:cs="Times New Roman"/>
                <w:b/>
                <w:sz w:val="24"/>
                <w:szCs w:val="24"/>
                <w:lang w:eastAsia="ro-RO"/>
              </w:rPr>
              <w:t>PASCAL CRISTIAN</w:t>
            </w:r>
          </w:p>
        </w:tc>
      </w:tr>
      <w:tr w:rsidR="00850442" w:rsidRPr="00C73C14" w:rsidTr="006F306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Data numirii consilierului de etică</w:t>
            </w:r>
          </w:p>
        </w:tc>
        <w:tc>
          <w:tcPr>
            <w:tcW w:w="2829" w:type="pct"/>
            <w:gridSpan w:val="15"/>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r>
              <w:rPr>
                <w:rFonts w:ascii="Times New Roman" w:eastAsia="Times New Roman" w:hAnsi="Times New Roman" w:cs="Times New Roman"/>
                <w:sz w:val="24"/>
                <w:szCs w:val="24"/>
                <w:lang w:eastAsia="ro-RO"/>
              </w:rPr>
              <w:t>Dispoziția nr. 92 din 09.04.2021</w:t>
            </w:r>
          </w:p>
        </w:tc>
      </w:tr>
      <w:tr w:rsidR="00850442" w:rsidRPr="00C73C14" w:rsidTr="006F306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Compartimentul</w:t>
            </w:r>
          </w:p>
        </w:tc>
        <w:tc>
          <w:tcPr>
            <w:tcW w:w="2829" w:type="pct"/>
            <w:gridSpan w:val="15"/>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r>
              <w:rPr>
                <w:rFonts w:ascii="Times New Roman" w:eastAsia="Times New Roman" w:hAnsi="Times New Roman" w:cs="Times New Roman"/>
                <w:sz w:val="24"/>
                <w:szCs w:val="24"/>
                <w:lang w:eastAsia="ro-RO"/>
              </w:rPr>
              <w:t>Compartimentul Financiar Contabil, Achiziții Publice și Executări Silite</w:t>
            </w:r>
          </w:p>
        </w:tc>
      </w:tr>
      <w:tr w:rsidR="00850442" w:rsidRPr="00C73C14" w:rsidTr="006F306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Nr. telefon</w:t>
            </w:r>
          </w:p>
        </w:tc>
        <w:tc>
          <w:tcPr>
            <w:tcW w:w="2829" w:type="pct"/>
            <w:gridSpan w:val="15"/>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r>
              <w:rPr>
                <w:rFonts w:ascii="Times New Roman" w:eastAsia="Times New Roman" w:hAnsi="Times New Roman" w:cs="Times New Roman"/>
                <w:sz w:val="24"/>
                <w:szCs w:val="24"/>
                <w:lang w:eastAsia="ro-RO"/>
              </w:rPr>
              <w:t>0723/878.663</w:t>
            </w:r>
          </w:p>
        </w:tc>
      </w:tr>
      <w:tr w:rsidR="00850442" w:rsidRPr="00C73C14" w:rsidTr="006F306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E-mail</w:t>
            </w:r>
          </w:p>
        </w:tc>
        <w:tc>
          <w:tcPr>
            <w:tcW w:w="2829" w:type="pct"/>
            <w:gridSpan w:val="15"/>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r>
              <w:rPr>
                <w:rFonts w:ascii="Times New Roman" w:eastAsia="Times New Roman" w:hAnsi="Times New Roman" w:cs="Times New Roman"/>
                <w:sz w:val="24"/>
                <w:szCs w:val="24"/>
                <w:lang w:eastAsia="ro-RO"/>
              </w:rPr>
              <w:t>cristianpascal.suceava@yahoo.com</w:t>
            </w:r>
          </w:p>
        </w:tc>
      </w:tr>
      <w:tr w:rsidR="00850442" w:rsidRPr="00C73C14" w:rsidTr="006F306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Categoria din care face parte autoritatea sau instituţia publică</w:t>
            </w:r>
          </w:p>
        </w:tc>
        <w:tc>
          <w:tcPr>
            <w:tcW w:w="2829" w:type="pct"/>
            <w:gridSpan w:val="15"/>
            <w:tcBorders>
              <w:top w:val="outset" w:sz="6" w:space="0" w:color="auto"/>
              <w:left w:val="outset" w:sz="6" w:space="0" w:color="auto"/>
              <w:bottom w:val="outset" w:sz="6" w:space="0" w:color="auto"/>
              <w:right w:val="outset" w:sz="6" w:space="0" w:color="auto"/>
            </w:tcBorders>
            <w:hideMark/>
          </w:tcPr>
          <w:p w:rsidR="00850442" w:rsidRPr="00A40932" w:rsidRDefault="00850442" w:rsidP="006F3069">
            <w:pPr>
              <w:spacing w:after="0" w:line="240" w:lineRule="auto"/>
              <w:rPr>
                <w:rFonts w:ascii="Times New Roman" w:eastAsia="Times New Roman" w:hAnsi="Times New Roman" w:cs="Times New Roman"/>
                <w:b/>
                <w:sz w:val="24"/>
                <w:szCs w:val="24"/>
                <w:lang w:eastAsia="ro-RO"/>
              </w:rPr>
            </w:pPr>
            <w:r w:rsidRPr="00A40932">
              <w:rPr>
                <w:rFonts w:ascii="Times New Roman" w:eastAsia="Times New Roman" w:hAnsi="Times New Roman" w:cs="Times New Roman"/>
                <w:b/>
                <w:bCs/>
                <w:sz w:val="24"/>
                <w:szCs w:val="24"/>
                <w:lang w:eastAsia="ro-RO"/>
              </w:rPr>
              <w:t>c)</w:t>
            </w:r>
            <w:r w:rsidRPr="00A40932">
              <w:rPr>
                <w:rFonts w:ascii="Times New Roman" w:eastAsia="Times New Roman" w:hAnsi="Times New Roman" w:cs="Times New Roman"/>
                <w:b/>
                <w:sz w:val="24"/>
                <w:szCs w:val="24"/>
                <w:lang w:eastAsia="ro-RO"/>
              </w:rPr>
              <w:t xml:space="preserve"> administraţia publică locală – PRIMĂRIA COMUNEI GRĂNICEȘTI</w:t>
            </w:r>
          </w:p>
        </w:tc>
      </w:tr>
      <w:tr w:rsidR="00850442" w:rsidRPr="00C73C14" w:rsidTr="006F306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Judeţul</w:t>
            </w:r>
          </w:p>
        </w:tc>
        <w:tc>
          <w:tcPr>
            <w:tcW w:w="2829" w:type="pct"/>
            <w:gridSpan w:val="15"/>
            <w:tcBorders>
              <w:top w:val="outset" w:sz="6" w:space="0" w:color="auto"/>
              <w:left w:val="outset" w:sz="6" w:space="0" w:color="auto"/>
              <w:bottom w:val="outset" w:sz="6" w:space="0" w:color="auto"/>
              <w:right w:val="outset" w:sz="6" w:space="0" w:color="auto"/>
            </w:tcBorders>
            <w:hideMark/>
          </w:tcPr>
          <w:p w:rsidR="00850442" w:rsidRPr="00A40932" w:rsidRDefault="00850442" w:rsidP="006F3069">
            <w:pPr>
              <w:spacing w:after="0" w:line="240" w:lineRule="auto"/>
              <w:rPr>
                <w:rFonts w:ascii="Times New Roman" w:eastAsia="Times New Roman" w:hAnsi="Times New Roman" w:cs="Times New Roman"/>
                <w:b/>
                <w:sz w:val="24"/>
                <w:szCs w:val="24"/>
                <w:lang w:eastAsia="ro-RO"/>
              </w:rPr>
            </w:pPr>
            <w:r w:rsidRPr="00A40932">
              <w:rPr>
                <w:rFonts w:ascii="Times New Roman" w:eastAsia="Times New Roman" w:hAnsi="Times New Roman" w:cs="Times New Roman"/>
                <w:b/>
                <w:sz w:val="24"/>
                <w:szCs w:val="24"/>
                <w:lang w:eastAsia="ro-RO"/>
              </w:rPr>
              <w:t> SUCEAVA</w:t>
            </w:r>
          </w:p>
        </w:tc>
      </w:tr>
      <w:tr w:rsidR="00850442" w:rsidRPr="00C73C14" w:rsidTr="006F3069">
        <w:trPr>
          <w:tblCellSpacing w:w="15" w:type="dxa"/>
        </w:trPr>
        <w:tc>
          <w:tcPr>
            <w:tcW w:w="0" w:type="auto"/>
            <w:gridSpan w:val="25"/>
            <w:tcBorders>
              <w:top w:val="outset" w:sz="6" w:space="0" w:color="auto"/>
              <w:left w:val="outset" w:sz="6" w:space="0" w:color="auto"/>
              <w:bottom w:val="outset" w:sz="6" w:space="0" w:color="auto"/>
              <w:right w:val="outset" w:sz="6" w:space="0" w:color="auto"/>
            </w:tcBorders>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p>
        </w:tc>
      </w:tr>
      <w:tr w:rsidR="00850442" w:rsidRPr="00674C74" w:rsidTr="006F3069">
        <w:trPr>
          <w:tblCellSpacing w:w="15" w:type="dxa"/>
        </w:trPr>
        <w:tc>
          <w:tcPr>
            <w:tcW w:w="0" w:type="auto"/>
            <w:gridSpan w:val="25"/>
            <w:tcBorders>
              <w:top w:val="outset" w:sz="6" w:space="0" w:color="auto"/>
              <w:left w:val="outset" w:sz="6" w:space="0" w:color="auto"/>
              <w:bottom w:val="outset" w:sz="6" w:space="0" w:color="auto"/>
              <w:right w:val="outset" w:sz="6" w:space="0" w:color="auto"/>
            </w:tcBorders>
            <w:vAlign w:val="center"/>
            <w:hideMark/>
          </w:tcPr>
          <w:p w:rsidR="00850442" w:rsidRPr="00674C74" w:rsidRDefault="00850442" w:rsidP="006F3069">
            <w:pPr>
              <w:spacing w:after="0" w:line="240" w:lineRule="auto"/>
              <w:rPr>
                <w:rFonts w:ascii="Times New Roman" w:eastAsia="Times New Roman" w:hAnsi="Times New Roman" w:cs="Times New Roman"/>
                <w:b/>
                <w:sz w:val="24"/>
                <w:szCs w:val="24"/>
                <w:lang w:eastAsia="ro-RO"/>
              </w:rPr>
            </w:pPr>
            <w:r w:rsidRPr="00674C74">
              <w:rPr>
                <w:rFonts w:ascii="Times New Roman" w:eastAsia="Times New Roman" w:hAnsi="Times New Roman" w:cs="Times New Roman"/>
                <w:b/>
                <w:bCs/>
                <w:sz w:val="15"/>
                <w:szCs w:val="15"/>
                <w:lang w:eastAsia="ro-RO"/>
              </w:rPr>
              <w:t>II.</w:t>
            </w:r>
            <w:r w:rsidRPr="00674C74">
              <w:rPr>
                <w:rFonts w:ascii="Times New Roman" w:eastAsia="Times New Roman" w:hAnsi="Times New Roman" w:cs="Times New Roman"/>
                <w:b/>
                <w:sz w:val="15"/>
                <w:szCs w:val="15"/>
                <w:lang w:eastAsia="ro-RO"/>
              </w:rPr>
              <w:t xml:space="preserve"> IMPLEMENTAREA PRINCIPIILOR APLICABILE CONDUITEI PROFESIONALE A FUNCŢIONARILOR PUBLICI ŞI A NORMELOR/STANDARDELOR DE CONDUITĂ A FUNCŢIONARILOR PUBLIC</w:t>
            </w:r>
            <w:bookmarkStart w:id="0" w:name="_GoBack"/>
            <w:bookmarkEnd w:id="0"/>
            <w:r w:rsidRPr="00674C74">
              <w:rPr>
                <w:rFonts w:ascii="Times New Roman" w:eastAsia="Times New Roman" w:hAnsi="Times New Roman" w:cs="Times New Roman"/>
                <w:b/>
                <w:sz w:val="15"/>
                <w:szCs w:val="15"/>
                <w:lang w:eastAsia="ro-RO"/>
              </w:rPr>
              <w:t>I ÎN CADRUL AUTORITĂŢILOR ŞI INSTITUŢIILOR PUBLICE</w:t>
            </w:r>
          </w:p>
        </w:tc>
      </w:tr>
      <w:tr w:rsidR="00850442" w:rsidRPr="00C73C14" w:rsidTr="006F3069">
        <w:trPr>
          <w:tblCellSpacing w:w="15" w:type="dxa"/>
        </w:trPr>
        <w:tc>
          <w:tcPr>
            <w:tcW w:w="0" w:type="auto"/>
            <w:gridSpan w:val="25"/>
            <w:tcBorders>
              <w:top w:val="outset" w:sz="6" w:space="0" w:color="auto"/>
              <w:left w:val="outset" w:sz="6" w:space="0" w:color="auto"/>
              <w:bottom w:val="outset" w:sz="6" w:space="0" w:color="auto"/>
              <w:right w:val="outset" w:sz="6" w:space="0" w:color="auto"/>
            </w:tcBorders>
            <w:vAlign w:val="center"/>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r>
      <w:tr w:rsidR="00850442" w:rsidRPr="00C73C14" w:rsidTr="006F3069">
        <w:trPr>
          <w:tblCellSpacing w:w="15" w:type="dxa"/>
        </w:trPr>
        <w:tc>
          <w:tcPr>
            <w:tcW w:w="257" w:type="pct"/>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funcţionari publici încadraţi în autoritatea sau instituţia publică</w:t>
            </w:r>
            <w:r w:rsidRPr="00C73C14">
              <w:rPr>
                <w:rFonts w:ascii="Times New Roman" w:eastAsia="Times New Roman" w:hAnsi="Times New Roman" w:cs="Times New Roman"/>
                <w:sz w:val="24"/>
                <w:szCs w:val="24"/>
                <w:lang w:eastAsia="ro-RO"/>
              </w:rPr>
              <w:t xml:space="preserve"> </w:t>
            </w:r>
          </w:p>
        </w:tc>
        <w:tc>
          <w:tcPr>
            <w:tcW w:w="233"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sesiuni de informare</w:t>
            </w:r>
            <w:r w:rsidRPr="00C73C14">
              <w:rPr>
                <w:rFonts w:ascii="Times New Roman" w:eastAsia="Times New Roman" w:hAnsi="Times New Roman" w:cs="Times New Roman"/>
                <w:sz w:val="24"/>
                <w:szCs w:val="24"/>
                <w:lang w:eastAsia="ro-RO"/>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funcţionari publici care au participat la sesiuni de informare</w:t>
            </w:r>
            <w:r w:rsidRPr="00C73C14">
              <w:rPr>
                <w:rFonts w:ascii="Times New Roman" w:eastAsia="Times New Roman" w:hAnsi="Times New Roman" w:cs="Times New Roman"/>
                <w:sz w:val="24"/>
                <w:szCs w:val="24"/>
                <w:lang w:eastAsia="ro-RO"/>
              </w:rPr>
              <w:t xml:space="preserve"> </w:t>
            </w:r>
          </w:p>
        </w:tc>
        <w:tc>
          <w:tcPr>
            <w:tcW w:w="305" w:type="pct"/>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programe de formare şi perfecţionare profesională urmate de consilierul de etică</w:t>
            </w:r>
            <w:r w:rsidRPr="00C73C14">
              <w:rPr>
                <w:rFonts w:ascii="Times New Roman" w:eastAsia="Times New Roman" w:hAnsi="Times New Roman" w:cs="Times New Roman"/>
                <w:sz w:val="24"/>
                <w:szCs w:val="24"/>
                <w:lang w:eastAsia="ro-RO"/>
              </w:rPr>
              <w:t xml:space="preserve"> </w:t>
            </w:r>
          </w:p>
        </w:tc>
        <w:tc>
          <w:tcPr>
            <w:tcW w:w="305"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Denumirea programelor de formare şi perfecţionare profesională urmate de consilierul de etică</w:t>
            </w:r>
            <w:r w:rsidRPr="00C73C14">
              <w:rPr>
                <w:rFonts w:ascii="Times New Roman" w:eastAsia="Times New Roman" w:hAnsi="Times New Roman" w:cs="Times New Roman"/>
                <w:sz w:val="24"/>
                <w:szCs w:val="24"/>
                <w:lang w:eastAsia="ro-RO"/>
              </w:rP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funcţionari publici care au adresat solicitări scrise pentru consiliere etică</w:t>
            </w:r>
            <w:r w:rsidRPr="00C73C14">
              <w:rPr>
                <w:rFonts w:ascii="Times New Roman" w:eastAsia="Times New Roman" w:hAnsi="Times New Roman" w:cs="Times New Roman"/>
                <w:sz w:val="24"/>
                <w:szCs w:val="24"/>
                <w:lang w:eastAsia="ro-RO"/>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funcţionari publici care au primit solicitare scrisă din partea consilierului de etică pentru consiliere etică</w:t>
            </w:r>
            <w:r w:rsidRPr="00C73C14">
              <w:rPr>
                <w:rFonts w:ascii="Times New Roman" w:eastAsia="Times New Roman" w:hAnsi="Times New Roman" w:cs="Times New Roman"/>
                <w:sz w:val="24"/>
                <w:szCs w:val="24"/>
                <w:lang w:eastAsia="ro-RO"/>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funcţionari publici care au beneficiat de consiliere etică</w:t>
            </w:r>
            <w:r w:rsidRPr="00C73C14">
              <w:rPr>
                <w:rFonts w:ascii="Times New Roman" w:eastAsia="Times New Roman" w:hAnsi="Times New Roman" w:cs="Times New Roman"/>
                <w:sz w:val="24"/>
                <w:szCs w:val="24"/>
                <w:lang w:eastAsia="ro-RO"/>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şedinţe de consiliere etică pentru funcţionarii publici</w:t>
            </w:r>
            <w:r w:rsidRPr="00C73C14">
              <w:rPr>
                <w:rFonts w:ascii="Times New Roman" w:eastAsia="Times New Roman" w:hAnsi="Times New Roman" w:cs="Times New Roman"/>
                <w:sz w:val="24"/>
                <w:szCs w:val="24"/>
                <w:lang w:eastAsia="ro-RO"/>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speţe care au constituit obiectul consilierii etice pentru funcţionarii publici</w:t>
            </w:r>
            <w:r w:rsidRPr="00C73C14">
              <w:rPr>
                <w:rFonts w:ascii="Times New Roman" w:eastAsia="Times New Roman" w:hAnsi="Times New Roman" w:cs="Times New Roman"/>
                <w:sz w:val="24"/>
                <w:szCs w:val="24"/>
                <w:lang w:eastAsia="ro-RO"/>
              </w:rPr>
              <w:t xml:space="preserve"> </w:t>
            </w:r>
          </w:p>
        </w:tc>
      </w:tr>
      <w:tr w:rsidR="00850442" w:rsidRPr="00C73C14" w:rsidTr="006F306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257"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221"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c>
          <w:tcPr>
            <w:tcW w:w="257"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c>
          <w:tcPr>
            <w:tcW w:w="257"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2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c>
          <w:tcPr>
            <w:tcW w:w="257"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2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c>
          <w:tcPr>
            <w:tcW w:w="261"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878"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r>
      <w:tr w:rsidR="00850442" w:rsidRPr="00C73C14" w:rsidTr="006F3069">
        <w:trPr>
          <w:trHeight w:val="210"/>
          <w:tblCellSpacing w:w="15" w:type="dxa"/>
        </w:trPr>
        <w:tc>
          <w:tcPr>
            <w:tcW w:w="257"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0</w:t>
            </w:r>
            <w:r w:rsidRPr="00C73C14">
              <w:rPr>
                <w:rFonts w:ascii="Times New Roman" w:eastAsia="Times New Roman" w:hAnsi="Times New Roman" w:cs="Times New Roman"/>
                <w:sz w:val="24"/>
                <w:szCs w:val="24"/>
                <w:lang w:eastAsia="ro-RO"/>
              </w:rPr>
              <w:t xml:space="preserve"> </w:t>
            </w:r>
          </w:p>
        </w:tc>
        <w:tc>
          <w:tcPr>
            <w:tcW w:w="233"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w:t>
            </w:r>
            <w:r w:rsidRPr="00C73C14">
              <w:rPr>
                <w:rFonts w:ascii="Times New Roman" w:eastAsia="Times New Roman" w:hAnsi="Times New Roman" w:cs="Times New Roman"/>
                <w:sz w:val="24"/>
                <w:szCs w:val="24"/>
                <w:lang w:eastAsia="ro-RO"/>
              </w:rPr>
              <w:t xml:space="preserve"> </w:t>
            </w:r>
          </w:p>
        </w:tc>
        <w:tc>
          <w:tcPr>
            <w:tcW w:w="257"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w:t>
            </w:r>
            <w:r w:rsidRPr="00C73C14">
              <w:rPr>
                <w:rFonts w:ascii="Times New Roman" w:eastAsia="Times New Roman" w:hAnsi="Times New Roman" w:cs="Times New Roman"/>
                <w:sz w:val="24"/>
                <w:szCs w:val="24"/>
                <w:lang w:eastAsia="ro-RO"/>
              </w:rPr>
              <w:t xml:space="preserve"> </w:t>
            </w:r>
          </w:p>
        </w:tc>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3</w:t>
            </w:r>
            <w:r w:rsidRPr="00C73C14">
              <w:rPr>
                <w:rFonts w:ascii="Times New Roman" w:eastAsia="Times New Roman" w:hAnsi="Times New Roman" w:cs="Times New Roman"/>
                <w:sz w:val="24"/>
                <w:szCs w:val="24"/>
                <w:lang w:eastAsia="ro-RO"/>
              </w:rPr>
              <w:t xml:space="preserve"> </w:t>
            </w:r>
          </w:p>
        </w:tc>
        <w:tc>
          <w:tcPr>
            <w:tcW w:w="305"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4</w:t>
            </w:r>
            <w:r w:rsidRPr="00C73C14">
              <w:rPr>
                <w:rFonts w:ascii="Times New Roman" w:eastAsia="Times New Roman" w:hAnsi="Times New Roman" w:cs="Times New Roman"/>
                <w:sz w:val="24"/>
                <w:szCs w:val="24"/>
                <w:lang w:eastAsia="ro-RO"/>
              </w:rPr>
              <w:t xml:space="preserve"> </w:t>
            </w:r>
          </w:p>
        </w:tc>
        <w:tc>
          <w:tcPr>
            <w:tcW w:w="305"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5</w:t>
            </w:r>
            <w:r w:rsidRPr="00C73C14">
              <w:rPr>
                <w:rFonts w:ascii="Times New Roman" w:eastAsia="Times New Roman" w:hAnsi="Times New Roman" w:cs="Times New Roman"/>
                <w:sz w:val="24"/>
                <w:szCs w:val="24"/>
                <w:lang w:eastAsia="ro-RO"/>
              </w:rPr>
              <w:t xml:space="preserve">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6</w:t>
            </w:r>
            <w:r w:rsidRPr="00C73C14">
              <w:rPr>
                <w:rFonts w:ascii="Times New Roman" w:eastAsia="Times New Roman" w:hAnsi="Times New Roman" w:cs="Times New Roman"/>
                <w:sz w:val="24"/>
                <w:szCs w:val="24"/>
                <w:lang w:eastAsia="ro-RO"/>
              </w:rPr>
              <w:t xml:space="preserve"> </w:t>
            </w:r>
          </w:p>
        </w:tc>
        <w:tc>
          <w:tcPr>
            <w:tcW w:w="221"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7</w:t>
            </w:r>
            <w:r w:rsidRPr="00C73C14">
              <w:rPr>
                <w:rFonts w:ascii="Times New Roman" w:eastAsia="Times New Roman" w:hAnsi="Times New Roman" w:cs="Times New Roman"/>
                <w:sz w:val="24"/>
                <w:szCs w:val="24"/>
                <w:lang w:eastAsia="ro-RO"/>
              </w:rPr>
              <w:t xml:space="preserve"> </w:t>
            </w:r>
          </w:p>
        </w:tc>
        <w:tc>
          <w:tcPr>
            <w:tcW w:w="257"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8</w:t>
            </w:r>
            <w:r w:rsidRPr="00C73C14">
              <w:rPr>
                <w:rFonts w:ascii="Times New Roman" w:eastAsia="Times New Roman" w:hAnsi="Times New Roman" w:cs="Times New Roman"/>
                <w:sz w:val="24"/>
                <w:szCs w:val="24"/>
                <w:lang w:eastAsia="ro-RO"/>
              </w:rPr>
              <w:t xml:space="preserve"> </w:t>
            </w:r>
          </w:p>
        </w:tc>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9</w:t>
            </w:r>
            <w:r w:rsidRPr="00C73C14">
              <w:rPr>
                <w:rFonts w:ascii="Times New Roman" w:eastAsia="Times New Roman" w:hAnsi="Times New Roman" w:cs="Times New Roman"/>
                <w:sz w:val="24"/>
                <w:szCs w:val="24"/>
                <w:lang w:eastAsia="ro-RO"/>
              </w:rPr>
              <w:t xml:space="preserve"> </w:t>
            </w:r>
          </w:p>
        </w:tc>
        <w:tc>
          <w:tcPr>
            <w:tcW w:w="257"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10</w:t>
            </w:r>
            <w:r w:rsidRPr="00C73C14">
              <w:rPr>
                <w:rFonts w:ascii="Times New Roman" w:eastAsia="Times New Roman" w:hAnsi="Times New Roman" w:cs="Times New Roman"/>
                <w:sz w:val="24"/>
                <w:szCs w:val="24"/>
                <w:lang w:eastAsia="ro-RO"/>
              </w:rPr>
              <w:t xml:space="preserve"> </w:t>
            </w:r>
          </w:p>
        </w:tc>
        <w:tc>
          <w:tcPr>
            <w:tcW w:w="2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11</w:t>
            </w:r>
            <w:r w:rsidRPr="00C73C14">
              <w:rPr>
                <w:rFonts w:ascii="Times New Roman" w:eastAsia="Times New Roman" w:hAnsi="Times New Roman" w:cs="Times New Roman"/>
                <w:sz w:val="24"/>
                <w:szCs w:val="24"/>
                <w:lang w:eastAsia="ro-RO"/>
              </w:rPr>
              <w:t xml:space="preserve"> </w:t>
            </w:r>
          </w:p>
        </w:tc>
        <w:tc>
          <w:tcPr>
            <w:tcW w:w="257"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12</w:t>
            </w:r>
            <w:r w:rsidRPr="00C73C14">
              <w:rPr>
                <w:rFonts w:ascii="Times New Roman" w:eastAsia="Times New Roman" w:hAnsi="Times New Roman" w:cs="Times New Roman"/>
                <w:sz w:val="24"/>
                <w:szCs w:val="24"/>
                <w:lang w:eastAsia="ro-RO"/>
              </w:rPr>
              <w:t xml:space="preserve"> </w:t>
            </w:r>
          </w:p>
        </w:tc>
        <w:tc>
          <w:tcPr>
            <w:tcW w:w="2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13</w:t>
            </w:r>
            <w:r w:rsidRPr="00C73C14">
              <w:rPr>
                <w:rFonts w:ascii="Times New Roman" w:eastAsia="Times New Roman" w:hAnsi="Times New Roman" w:cs="Times New Roman"/>
                <w:sz w:val="24"/>
                <w:szCs w:val="24"/>
                <w:lang w:eastAsia="ro-RO"/>
              </w:rPr>
              <w:t xml:space="preserve"> </w:t>
            </w:r>
          </w:p>
        </w:tc>
        <w:tc>
          <w:tcPr>
            <w:tcW w:w="261"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14</w:t>
            </w:r>
            <w:r w:rsidRPr="00C73C14">
              <w:rPr>
                <w:rFonts w:ascii="Times New Roman" w:eastAsia="Times New Roman" w:hAnsi="Times New Roman" w:cs="Times New Roman"/>
                <w:sz w:val="24"/>
                <w:szCs w:val="24"/>
                <w:lang w:eastAsia="ro-RO"/>
              </w:rPr>
              <w:t xml:space="preserve"> </w:t>
            </w:r>
          </w:p>
        </w:tc>
        <w:tc>
          <w:tcPr>
            <w:tcW w:w="878"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15</w:t>
            </w:r>
            <w:r w:rsidRPr="00C73C14">
              <w:rPr>
                <w:rFonts w:ascii="Times New Roman" w:eastAsia="Times New Roman" w:hAnsi="Times New Roman" w:cs="Times New Roman"/>
                <w:sz w:val="24"/>
                <w:szCs w:val="24"/>
                <w:lang w:eastAsia="ro-RO"/>
              </w:rPr>
              <w:t xml:space="preserve"> </w:t>
            </w:r>
          </w:p>
        </w:tc>
      </w:tr>
      <w:tr w:rsidR="00850442" w:rsidRPr="004C100E" w:rsidTr="006F3069">
        <w:trPr>
          <w:tblCellSpacing w:w="15" w:type="dxa"/>
        </w:trPr>
        <w:tc>
          <w:tcPr>
            <w:tcW w:w="257" w:type="pct"/>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w:t>
            </w:r>
          </w:p>
        </w:tc>
        <w:tc>
          <w:tcPr>
            <w:tcW w:w="233" w:type="pct"/>
            <w:gridSpan w:val="2"/>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57" w:type="pct"/>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p>
        </w:tc>
        <w:tc>
          <w:tcPr>
            <w:tcW w:w="200" w:type="pct"/>
            <w:gridSpan w:val="2"/>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11</w:t>
            </w:r>
          </w:p>
        </w:tc>
        <w:tc>
          <w:tcPr>
            <w:tcW w:w="305" w:type="pct"/>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p>
        </w:tc>
        <w:tc>
          <w:tcPr>
            <w:tcW w:w="305" w:type="pct"/>
            <w:gridSpan w:val="2"/>
            <w:tcBorders>
              <w:top w:val="outset" w:sz="6" w:space="0" w:color="auto"/>
              <w:left w:val="outset" w:sz="6" w:space="0" w:color="auto"/>
              <w:bottom w:val="outset" w:sz="6" w:space="0" w:color="auto"/>
              <w:right w:val="outset" w:sz="6" w:space="0" w:color="auto"/>
            </w:tcBorders>
            <w:vAlign w:val="center"/>
          </w:tcPr>
          <w:p w:rsidR="00850442" w:rsidRPr="008146B6" w:rsidRDefault="00850442" w:rsidP="006F3069">
            <w:pPr>
              <w:spacing w:before="100" w:beforeAutospacing="1" w:after="100" w:afterAutospacing="1" w:line="240" w:lineRule="auto"/>
              <w:jc w:val="center"/>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Etică, integritate profesională și strategii anticorupție</w:t>
            </w:r>
          </w:p>
        </w:tc>
        <w:tc>
          <w:tcPr>
            <w:tcW w:w="529" w:type="pct"/>
            <w:gridSpan w:val="2"/>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21" w:type="pct"/>
            <w:gridSpan w:val="2"/>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57" w:type="pct"/>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00" w:type="pct"/>
            <w:gridSpan w:val="2"/>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57" w:type="pct"/>
            <w:gridSpan w:val="2"/>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00" w:type="pct"/>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57" w:type="pct"/>
            <w:gridSpan w:val="2"/>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00" w:type="pct"/>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61" w:type="pct"/>
            <w:gridSpan w:val="2"/>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878" w:type="pct"/>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r>
      <w:tr w:rsidR="00850442" w:rsidRPr="00C73C14" w:rsidTr="006F3069">
        <w:trPr>
          <w:tblCellSpacing w:w="15" w:type="dxa"/>
        </w:trPr>
        <w:tc>
          <w:tcPr>
            <w:tcW w:w="4979" w:type="pct"/>
            <w:gridSpan w:val="25"/>
            <w:tcBorders>
              <w:top w:val="outset" w:sz="6" w:space="0" w:color="auto"/>
              <w:left w:val="outset" w:sz="6" w:space="0" w:color="auto"/>
              <w:bottom w:val="outset" w:sz="6" w:space="0" w:color="auto"/>
              <w:right w:val="outset" w:sz="6" w:space="0" w:color="auto"/>
            </w:tcBorders>
            <w:vAlign w:val="center"/>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15"/>
                <w:szCs w:val="15"/>
                <w:lang w:eastAsia="ro-RO"/>
              </w:rPr>
            </w:pPr>
          </w:p>
        </w:tc>
      </w:tr>
      <w:tr w:rsidR="00850442" w:rsidRPr="00C73C14" w:rsidTr="006F3069">
        <w:trPr>
          <w:tblCellSpacing w:w="15" w:type="dxa"/>
        </w:trPr>
        <w:tc>
          <w:tcPr>
            <w:tcW w:w="442"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Obiectul consilierii etice</w:t>
            </w:r>
            <w:r w:rsidRPr="00C73C14">
              <w:rPr>
                <w:rFonts w:ascii="Times New Roman" w:eastAsia="Times New Roman" w:hAnsi="Times New Roman" w:cs="Times New Roman"/>
                <w:sz w:val="24"/>
                <w:szCs w:val="24"/>
                <w:lang w:eastAsia="ro-RO"/>
              </w:rPr>
              <w:t xml:space="preserve"> </w:t>
            </w:r>
          </w:p>
        </w:tc>
        <w:tc>
          <w:tcPr>
            <w:tcW w:w="516"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recomandări ale consilierului de etică cu privire la modalitatea de acţiune a funcţionarului public pentru respectarea principiilor aplicabile conduitei profesionale a funcţionarilor publici şi a normelor/ standardelor de conduită</w:t>
            </w:r>
            <w:r w:rsidRPr="00C73C14">
              <w:rPr>
                <w:rFonts w:ascii="Times New Roman" w:eastAsia="Times New Roman" w:hAnsi="Times New Roman" w:cs="Times New Roman"/>
                <w:sz w:val="24"/>
                <w:szCs w:val="24"/>
                <w:lang w:eastAsia="ro-RO"/>
              </w:rPr>
              <w:t xml:space="preserve"> </w:t>
            </w:r>
          </w:p>
        </w:tc>
        <w:tc>
          <w:tcPr>
            <w:tcW w:w="607"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Recomandările consilierului de etică</w:t>
            </w:r>
            <w:r w:rsidRPr="00C73C14">
              <w:rPr>
                <w:rFonts w:ascii="Times New Roman" w:eastAsia="Times New Roman" w:hAnsi="Times New Roman" w:cs="Times New Roman"/>
                <w:sz w:val="24"/>
                <w:szCs w:val="24"/>
                <w:lang w:eastAsia="ro-RO"/>
              </w:rPr>
              <w:t xml:space="preserve"> </w:t>
            </w:r>
          </w:p>
        </w:tc>
        <w:tc>
          <w:tcPr>
            <w:tcW w:w="564"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sesizări ale consilierului de etică la organele de urmărire penală</w:t>
            </w:r>
            <w:r w:rsidRPr="00C73C14">
              <w:rPr>
                <w:rFonts w:ascii="Times New Roman" w:eastAsia="Times New Roman" w:hAnsi="Times New Roman" w:cs="Times New Roman"/>
                <w:sz w:val="24"/>
                <w:szCs w:val="24"/>
                <w:lang w:eastAsia="ro-RO"/>
              </w:rPr>
              <w:t xml:space="preserve"> </w:t>
            </w:r>
          </w:p>
        </w:tc>
        <w:tc>
          <w:tcPr>
            <w:tcW w:w="526"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Aspectele sesizate organelor de urmărire penală</w:t>
            </w:r>
            <w:r w:rsidRPr="00C73C14">
              <w:rPr>
                <w:rFonts w:ascii="Times New Roman" w:eastAsia="Times New Roman" w:hAnsi="Times New Roman" w:cs="Times New Roman"/>
                <w:sz w:val="24"/>
                <w:szCs w:val="24"/>
                <w:lang w:eastAsia="ro-RO"/>
              </w:rPr>
              <w:t xml:space="preserve"> </w:t>
            </w:r>
          </w:p>
        </w:tc>
        <w:tc>
          <w:tcPr>
            <w:tcW w:w="378"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Cauzele nerespectării principiilor aplicabile conduitei profesionale a funcţionarilor publici şi a normelor/ standardelor de conduită</w:t>
            </w:r>
            <w:r w:rsidRPr="00C73C14">
              <w:rPr>
                <w:rFonts w:ascii="Times New Roman" w:eastAsia="Times New Roman" w:hAnsi="Times New Roman" w:cs="Times New Roman"/>
                <w:sz w:val="24"/>
                <w:szCs w:val="24"/>
                <w:lang w:eastAsia="ro-RO"/>
              </w:rPr>
              <w:t xml:space="preserve"> </w:t>
            </w:r>
          </w:p>
        </w:tc>
        <w:tc>
          <w:tcPr>
            <w:tcW w:w="5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Consecinţele nerespectării principiilor aplicabile conduitei profesionale a funcţionarilor publici şi a normelor/ standardelor de conduită</w:t>
            </w:r>
            <w:r w:rsidRPr="00C73C14">
              <w:rPr>
                <w:rFonts w:ascii="Times New Roman" w:eastAsia="Times New Roman" w:hAnsi="Times New Roman" w:cs="Times New Roman"/>
                <w:sz w:val="24"/>
                <w:szCs w:val="24"/>
                <w:lang w:eastAsia="ro-RO"/>
              </w:rPr>
              <w:t xml:space="preserve"> </w:t>
            </w:r>
          </w:p>
        </w:tc>
        <w:tc>
          <w:tcPr>
            <w:tcW w:w="472"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analize privind cauzele, riscurile şi vulnerabilităţile care se manifestă în activitatea funcţionarilor publici</w:t>
            </w:r>
            <w:r w:rsidRPr="00C73C14">
              <w:rPr>
                <w:rFonts w:ascii="Times New Roman" w:eastAsia="Times New Roman" w:hAnsi="Times New Roman" w:cs="Times New Roman"/>
                <w:sz w:val="24"/>
                <w:szCs w:val="24"/>
                <w:lang w:eastAsia="ro-RO"/>
              </w:rPr>
              <w:t xml:space="preserve"> </w:t>
            </w:r>
          </w:p>
        </w:tc>
        <w:tc>
          <w:tcPr>
            <w:tcW w:w="88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Măsuri propuse de consilierul de etică pentru înlăturarea cauzelor, diminuarea riscurilor şi a vulnerabilităţilor</w:t>
            </w:r>
            <w:r w:rsidRPr="00C73C14">
              <w:rPr>
                <w:rFonts w:ascii="Times New Roman" w:eastAsia="Times New Roman" w:hAnsi="Times New Roman" w:cs="Times New Roman"/>
                <w:sz w:val="24"/>
                <w:szCs w:val="24"/>
                <w:lang w:eastAsia="ro-RO"/>
              </w:rPr>
              <w:t xml:space="preserve"> </w:t>
            </w:r>
          </w:p>
        </w:tc>
      </w:tr>
      <w:tr w:rsidR="00850442" w:rsidRPr="00C73C14" w:rsidTr="006F3069">
        <w:trPr>
          <w:tblCellSpacing w:w="15" w:type="dxa"/>
        </w:trPr>
        <w:tc>
          <w:tcPr>
            <w:tcW w:w="442"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b/>
                <w:bCs/>
                <w:sz w:val="15"/>
                <w:szCs w:val="15"/>
                <w:lang w:eastAsia="ro-RO"/>
              </w:rPr>
              <w:t>a)</w:t>
            </w:r>
            <w:r w:rsidRPr="00C73C14">
              <w:rPr>
                <w:rFonts w:ascii="Times New Roman" w:eastAsia="Times New Roman" w:hAnsi="Times New Roman" w:cs="Times New Roman"/>
                <w:sz w:val="15"/>
                <w:szCs w:val="15"/>
                <w:lang w:eastAsia="ro-RO"/>
              </w:rPr>
              <w:t xml:space="preserve"> principiile aplicabile conduitei profesionale a funcţionarilor publici;</w:t>
            </w:r>
            <w:r w:rsidRPr="00C73C14">
              <w:rPr>
                <w:rFonts w:ascii="Times New Roman" w:eastAsia="Times New Roman" w:hAnsi="Times New Roman" w:cs="Times New Roman"/>
                <w:sz w:val="15"/>
                <w:szCs w:val="15"/>
                <w:lang w:eastAsia="ro-RO"/>
              </w:rPr>
              <w:br/>
            </w:r>
            <w:r w:rsidRPr="00C73C14">
              <w:rPr>
                <w:rFonts w:ascii="Times New Roman" w:eastAsia="Times New Roman" w:hAnsi="Times New Roman" w:cs="Times New Roman"/>
                <w:b/>
                <w:bCs/>
                <w:sz w:val="15"/>
                <w:szCs w:val="15"/>
                <w:lang w:eastAsia="ro-RO"/>
              </w:rPr>
              <w:t>b)</w:t>
            </w:r>
            <w:r w:rsidRPr="00C73C14">
              <w:rPr>
                <w:rFonts w:ascii="Times New Roman" w:eastAsia="Times New Roman" w:hAnsi="Times New Roman" w:cs="Times New Roman"/>
                <w:sz w:val="15"/>
                <w:szCs w:val="15"/>
                <w:lang w:eastAsia="ro-RO"/>
              </w:rPr>
              <w:t xml:space="preserve"> îndatoririle funcţionarilor publici;</w:t>
            </w:r>
            <w:r w:rsidRPr="00C73C14">
              <w:rPr>
                <w:rFonts w:ascii="Times New Roman" w:eastAsia="Times New Roman" w:hAnsi="Times New Roman" w:cs="Times New Roman"/>
                <w:sz w:val="15"/>
                <w:szCs w:val="15"/>
                <w:lang w:eastAsia="ro-RO"/>
              </w:rPr>
              <w:br/>
            </w:r>
            <w:r w:rsidRPr="00C73C14">
              <w:rPr>
                <w:rFonts w:ascii="Times New Roman" w:eastAsia="Times New Roman" w:hAnsi="Times New Roman" w:cs="Times New Roman"/>
                <w:b/>
                <w:bCs/>
                <w:sz w:val="15"/>
                <w:szCs w:val="15"/>
                <w:lang w:eastAsia="ro-RO"/>
              </w:rPr>
              <w:t xml:space="preserve">c) </w:t>
            </w:r>
            <w:r w:rsidRPr="00C73C14">
              <w:rPr>
                <w:rFonts w:ascii="Times New Roman" w:eastAsia="Times New Roman" w:hAnsi="Times New Roman" w:cs="Times New Roman"/>
                <w:sz w:val="15"/>
                <w:szCs w:val="15"/>
                <w:lang w:eastAsia="ro-RO"/>
              </w:rPr>
              <w:t>normele/ standardele de conduită a funcţionarilor publici;</w:t>
            </w:r>
            <w:r w:rsidRPr="00C73C14">
              <w:rPr>
                <w:rFonts w:ascii="Times New Roman" w:eastAsia="Times New Roman" w:hAnsi="Times New Roman" w:cs="Times New Roman"/>
                <w:sz w:val="15"/>
                <w:szCs w:val="15"/>
                <w:lang w:eastAsia="ro-RO"/>
              </w:rPr>
              <w:br/>
            </w:r>
            <w:r w:rsidRPr="00C73C14">
              <w:rPr>
                <w:rFonts w:ascii="Times New Roman" w:eastAsia="Times New Roman" w:hAnsi="Times New Roman" w:cs="Times New Roman"/>
                <w:b/>
                <w:bCs/>
                <w:sz w:val="15"/>
                <w:szCs w:val="15"/>
                <w:lang w:eastAsia="ro-RO"/>
              </w:rPr>
              <w:t>d)</w:t>
            </w:r>
            <w:r w:rsidRPr="00C73C14">
              <w:rPr>
                <w:rFonts w:ascii="Times New Roman" w:eastAsia="Times New Roman" w:hAnsi="Times New Roman" w:cs="Times New Roman"/>
                <w:sz w:val="15"/>
                <w:szCs w:val="15"/>
                <w:lang w:eastAsia="ro-RO"/>
              </w:rPr>
              <w:t xml:space="preserve"> alte norme juridice încălcate;</w:t>
            </w:r>
            <w:r w:rsidRPr="00C73C14">
              <w:rPr>
                <w:rFonts w:ascii="Times New Roman" w:eastAsia="Times New Roman" w:hAnsi="Times New Roman" w:cs="Times New Roman"/>
                <w:sz w:val="15"/>
                <w:szCs w:val="15"/>
                <w:lang w:eastAsia="ro-RO"/>
              </w:rPr>
              <w:br/>
            </w:r>
            <w:r w:rsidRPr="00C73C14">
              <w:rPr>
                <w:rFonts w:ascii="Times New Roman" w:eastAsia="Times New Roman" w:hAnsi="Times New Roman" w:cs="Times New Roman"/>
                <w:b/>
                <w:bCs/>
                <w:sz w:val="15"/>
                <w:szCs w:val="15"/>
                <w:lang w:eastAsia="ro-RO"/>
              </w:rPr>
              <w:t>e)</w:t>
            </w:r>
            <w:r w:rsidRPr="00C73C14">
              <w:rPr>
                <w:rFonts w:ascii="Times New Roman" w:eastAsia="Times New Roman" w:hAnsi="Times New Roman" w:cs="Times New Roman"/>
                <w:sz w:val="15"/>
                <w:szCs w:val="15"/>
                <w:lang w:eastAsia="ro-RO"/>
              </w:rPr>
              <w:t xml:space="preserve"> niciuna dintre categoriile predefinite, prevăzute la lit. a) - d)</w:t>
            </w:r>
            <w:r w:rsidRPr="00C73C14">
              <w:rPr>
                <w:rFonts w:ascii="Times New Roman" w:eastAsia="Times New Roman" w:hAnsi="Times New Roman" w:cs="Times New Roman"/>
                <w:sz w:val="24"/>
                <w:szCs w:val="24"/>
                <w:lang w:eastAsia="ro-RO"/>
              </w:rPr>
              <w:t xml:space="preserve">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p>
        </w:tc>
      </w:tr>
      <w:tr w:rsidR="00850442" w:rsidRPr="00C73C14" w:rsidTr="006F3069">
        <w:trPr>
          <w:tblCellSpacing w:w="15" w:type="dxa"/>
        </w:trPr>
        <w:tc>
          <w:tcPr>
            <w:tcW w:w="442"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16</w:t>
            </w:r>
            <w:r w:rsidRPr="00C73C14">
              <w:rPr>
                <w:rFonts w:ascii="Times New Roman" w:eastAsia="Times New Roman" w:hAnsi="Times New Roman" w:cs="Times New Roman"/>
                <w:sz w:val="24"/>
                <w:szCs w:val="24"/>
                <w:lang w:eastAsia="ro-RO"/>
              </w:rPr>
              <w:t xml:space="preserve"> </w:t>
            </w:r>
          </w:p>
        </w:tc>
        <w:tc>
          <w:tcPr>
            <w:tcW w:w="516" w:type="pct"/>
            <w:gridSpan w:val="3"/>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17</w:t>
            </w:r>
            <w:r w:rsidRPr="00C73C14">
              <w:rPr>
                <w:rFonts w:ascii="Times New Roman" w:eastAsia="Times New Roman" w:hAnsi="Times New Roman" w:cs="Times New Roman"/>
                <w:sz w:val="24"/>
                <w:szCs w:val="24"/>
                <w:lang w:eastAsia="ro-RO"/>
              </w:rPr>
              <w:t xml:space="preserve"> </w:t>
            </w:r>
          </w:p>
        </w:tc>
        <w:tc>
          <w:tcPr>
            <w:tcW w:w="607" w:type="pct"/>
            <w:gridSpan w:val="3"/>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18</w:t>
            </w:r>
            <w:r w:rsidRPr="00C73C14">
              <w:rPr>
                <w:rFonts w:ascii="Times New Roman" w:eastAsia="Times New Roman" w:hAnsi="Times New Roman" w:cs="Times New Roman"/>
                <w:sz w:val="24"/>
                <w:szCs w:val="24"/>
                <w:lang w:eastAsia="ro-RO"/>
              </w:rPr>
              <w:t xml:space="preserve"> </w:t>
            </w:r>
          </w:p>
        </w:tc>
        <w:tc>
          <w:tcPr>
            <w:tcW w:w="564" w:type="pct"/>
            <w:gridSpan w:val="4"/>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19</w:t>
            </w:r>
            <w:r w:rsidRPr="00C73C14">
              <w:rPr>
                <w:rFonts w:ascii="Times New Roman" w:eastAsia="Times New Roman" w:hAnsi="Times New Roman" w:cs="Times New Roman"/>
                <w:sz w:val="24"/>
                <w:szCs w:val="24"/>
                <w:lang w:eastAsia="ro-RO"/>
              </w:rPr>
              <w:t xml:space="preserve"> </w:t>
            </w:r>
          </w:p>
        </w:tc>
        <w:tc>
          <w:tcPr>
            <w:tcW w:w="526" w:type="pct"/>
            <w:gridSpan w:val="3"/>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20</w:t>
            </w:r>
            <w:r w:rsidRPr="00C73C14">
              <w:rPr>
                <w:rFonts w:ascii="Times New Roman" w:eastAsia="Times New Roman" w:hAnsi="Times New Roman" w:cs="Times New Roman"/>
                <w:sz w:val="24"/>
                <w:szCs w:val="24"/>
                <w:lang w:eastAsia="ro-RO"/>
              </w:rPr>
              <w:t xml:space="preserve"> </w:t>
            </w:r>
          </w:p>
        </w:tc>
        <w:tc>
          <w:tcPr>
            <w:tcW w:w="378"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21</w:t>
            </w:r>
            <w:r w:rsidRPr="00C73C14">
              <w:rPr>
                <w:rFonts w:ascii="Times New Roman" w:eastAsia="Times New Roman" w:hAnsi="Times New Roman" w:cs="Times New Roman"/>
                <w:sz w:val="24"/>
                <w:szCs w:val="24"/>
                <w:lang w:eastAsia="ro-RO"/>
              </w:rPr>
              <w:t xml:space="preserve"> </w:t>
            </w:r>
          </w:p>
        </w:tc>
        <w:tc>
          <w:tcPr>
            <w:tcW w:w="500" w:type="pct"/>
            <w:gridSpan w:val="3"/>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22</w:t>
            </w:r>
            <w:r w:rsidRPr="00C73C14">
              <w:rPr>
                <w:rFonts w:ascii="Times New Roman" w:eastAsia="Times New Roman" w:hAnsi="Times New Roman" w:cs="Times New Roman"/>
                <w:sz w:val="24"/>
                <w:szCs w:val="24"/>
                <w:lang w:eastAsia="ro-RO"/>
              </w:rPr>
              <w:t xml:space="preserve"> </w:t>
            </w:r>
          </w:p>
        </w:tc>
        <w:tc>
          <w:tcPr>
            <w:tcW w:w="472" w:type="pct"/>
            <w:gridSpan w:val="3"/>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23</w:t>
            </w:r>
            <w:r w:rsidRPr="00C73C14">
              <w:rPr>
                <w:rFonts w:ascii="Times New Roman" w:eastAsia="Times New Roman" w:hAnsi="Times New Roman" w:cs="Times New Roman"/>
                <w:sz w:val="24"/>
                <w:szCs w:val="24"/>
                <w:lang w:eastAsia="ro-RO"/>
              </w:rPr>
              <w:t xml:space="preserve"> </w:t>
            </w:r>
          </w:p>
        </w:tc>
        <w:tc>
          <w:tcPr>
            <w:tcW w:w="889" w:type="pct"/>
            <w:gridSpan w:val="2"/>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24</w:t>
            </w:r>
            <w:r w:rsidRPr="00C73C14">
              <w:rPr>
                <w:rFonts w:ascii="Times New Roman" w:eastAsia="Times New Roman" w:hAnsi="Times New Roman" w:cs="Times New Roman"/>
                <w:sz w:val="24"/>
                <w:szCs w:val="24"/>
                <w:lang w:eastAsia="ro-RO"/>
              </w:rPr>
              <w:t xml:space="preserve"> </w:t>
            </w:r>
          </w:p>
        </w:tc>
      </w:tr>
      <w:tr w:rsidR="00850442" w:rsidRPr="004C100E" w:rsidTr="006F3069">
        <w:trPr>
          <w:tblCellSpacing w:w="15" w:type="dxa"/>
        </w:trPr>
        <w:tc>
          <w:tcPr>
            <w:tcW w:w="442" w:type="pct"/>
            <w:gridSpan w:val="2"/>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e)</w:t>
            </w:r>
          </w:p>
        </w:tc>
        <w:tc>
          <w:tcPr>
            <w:tcW w:w="516" w:type="pct"/>
            <w:gridSpan w:val="3"/>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607" w:type="pct"/>
            <w:gridSpan w:val="3"/>
            <w:tcBorders>
              <w:top w:val="outset" w:sz="6" w:space="0" w:color="auto"/>
              <w:left w:val="outset" w:sz="6" w:space="0" w:color="auto"/>
              <w:bottom w:val="outset" w:sz="6" w:space="0" w:color="auto"/>
              <w:right w:val="outset" w:sz="6" w:space="0" w:color="auto"/>
            </w:tcBorders>
            <w:vAlign w:val="center"/>
          </w:tcPr>
          <w:p w:rsidR="00850442" w:rsidRPr="007A4A76" w:rsidRDefault="00850442" w:rsidP="006F3069">
            <w:pPr>
              <w:spacing w:before="100" w:beforeAutospacing="1" w:after="100" w:afterAutospacing="1"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Respectarea principiilor stipulate în Codul de Etică</w:t>
            </w:r>
          </w:p>
        </w:tc>
        <w:tc>
          <w:tcPr>
            <w:tcW w:w="564" w:type="pct"/>
            <w:gridSpan w:val="4"/>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526" w:type="pct"/>
            <w:gridSpan w:val="3"/>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378" w:type="pct"/>
            <w:gridSpan w:val="2"/>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500" w:type="pct"/>
            <w:gridSpan w:val="3"/>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472" w:type="pct"/>
            <w:gridSpan w:val="3"/>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889" w:type="pct"/>
            <w:gridSpan w:val="2"/>
            <w:tcBorders>
              <w:top w:val="outset" w:sz="6" w:space="0" w:color="auto"/>
              <w:left w:val="outset" w:sz="6" w:space="0" w:color="auto"/>
              <w:bottom w:val="outset" w:sz="6" w:space="0" w:color="auto"/>
              <w:right w:val="outset" w:sz="6" w:space="0" w:color="auto"/>
            </w:tcBorders>
            <w:vAlign w:val="center"/>
          </w:tcPr>
          <w:p w:rsidR="00850442" w:rsidRPr="008146B6"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sidRPr="008146B6">
              <w:rPr>
                <w:rFonts w:ascii="Times New Roman" w:eastAsia="Times New Roman" w:hAnsi="Times New Roman" w:cs="Times New Roman"/>
                <w:sz w:val="28"/>
                <w:szCs w:val="28"/>
                <w:lang w:eastAsia="ro-RO"/>
              </w:rPr>
              <w:t>0</w:t>
            </w:r>
          </w:p>
        </w:tc>
      </w:tr>
    </w:tbl>
    <w:p w:rsidR="00850442" w:rsidRDefault="00850442" w:rsidP="00850442">
      <w:pPr>
        <w:spacing w:before="100" w:beforeAutospacing="1" w:after="100" w:afterAutospacing="1" w:line="240" w:lineRule="auto"/>
        <w:rPr>
          <w:rFonts w:ascii="Times New Roman" w:eastAsia="Times New Roman" w:hAnsi="Times New Roman" w:cs="Times New Roman"/>
          <w:sz w:val="16"/>
          <w:szCs w:val="16"/>
          <w:lang w:eastAsia="ro-RO"/>
        </w:rPr>
      </w:pPr>
    </w:p>
    <w:p w:rsidR="00850442" w:rsidRDefault="00850442" w:rsidP="00850442">
      <w:pPr>
        <w:spacing w:before="100" w:beforeAutospacing="1" w:after="100" w:afterAutospacing="1" w:line="240" w:lineRule="auto"/>
        <w:rPr>
          <w:rFonts w:ascii="Times New Roman" w:eastAsia="Times New Roman" w:hAnsi="Times New Roman" w:cs="Times New Roman"/>
          <w:sz w:val="16"/>
          <w:szCs w:val="16"/>
          <w:lang w:eastAsia="ro-RO"/>
        </w:rPr>
      </w:pPr>
    </w:p>
    <w:p w:rsidR="00850442" w:rsidRDefault="00850442" w:rsidP="00850442">
      <w:pPr>
        <w:spacing w:before="100" w:beforeAutospacing="1" w:after="100" w:afterAutospacing="1" w:line="240" w:lineRule="auto"/>
        <w:rPr>
          <w:rFonts w:ascii="Times New Roman" w:eastAsia="Times New Roman" w:hAnsi="Times New Roman" w:cs="Times New Roman"/>
          <w:sz w:val="16"/>
          <w:szCs w:val="16"/>
          <w:lang w:eastAsia="ro-RO"/>
        </w:rPr>
      </w:pPr>
    </w:p>
    <w:p w:rsidR="00850442" w:rsidRDefault="00850442" w:rsidP="00850442">
      <w:pPr>
        <w:spacing w:before="100" w:beforeAutospacing="1" w:after="100" w:afterAutospacing="1" w:line="240" w:lineRule="auto"/>
        <w:rPr>
          <w:rFonts w:ascii="Times New Roman" w:eastAsia="Times New Roman" w:hAnsi="Times New Roman" w:cs="Times New Roman"/>
          <w:sz w:val="16"/>
          <w:szCs w:val="16"/>
          <w:lang w:eastAsia="ro-RO"/>
        </w:rPr>
      </w:pPr>
    </w:p>
    <w:p w:rsidR="00850442" w:rsidRDefault="00850442" w:rsidP="00850442">
      <w:pPr>
        <w:spacing w:before="100" w:beforeAutospacing="1" w:after="100" w:afterAutospacing="1" w:line="240" w:lineRule="auto"/>
        <w:rPr>
          <w:rFonts w:ascii="Times New Roman" w:eastAsia="Times New Roman" w:hAnsi="Times New Roman" w:cs="Times New Roman"/>
          <w:sz w:val="16"/>
          <w:szCs w:val="16"/>
          <w:lang w:eastAsia="ro-RO"/>
        </w:rPr>
      </w:pPr>
    </w:p>
    <w:p w:rsidR="00850442" w:rsidRDefault="00850442" w:rsidP="00850442">
      <w:pPr>
        <w:spacing w:before="100" w:beforeAutospacing="1" w:after="100" w:afterAutospacing="1" w:line="240" w:lineRule="auto"/>
        <w:rPr>
          <w:rFonts w:ascii="Times New Roman" w:eastAsia="Times New Roman" w:hAnsi="Times New Roman" w:cs="Times New Roman"/>
          <w:sz w:val="16"/>
          <w:szCs w:val="16"/>
          <w:lang w:eastAsia="ro-RO"/>
        </w:rPr>
      </w:pPr>
    </w:p>
    <w:p w:rsidR="00850442" w:rsidRDefault="00850442" w:rsidP="00850442">
      <w:pPr>
        <w:spacing w:before="100" w:beforeAutospacing="1" w:after="100" w:afterAutospacing="1" w:line="240" w:lineRule="auto"/>
        <w:rPr>
          <w:rFonts w:ascii="Times New Roman" w:eastAsia="Times New Roman" w:hAnsi="Times New Roman" w:cs="Times New Roman"/>
          <w:sz w:val="16"/>
          <w:szCs w:val="16"/>
          <w:lang w:eastAsia="ro-RO"/>
        </w:rPr>
      </w:pPr>
    </w:p>
    <w:p w:rsidR="00850442" w:rsidRDefault="00850442" w:rsidP="00850442">
      <w:pPr>
        <w:spacing w:before="100" w:beforeAutospacing="1" w:after="100" w:afterAutospacing="1" w:line="240" w:lineRule="auto"/>
        <w:rPr>
          <w:rFonts w:ascii="Times New Roman" w:eastAsia="Times New Roman" w:hAnsi="Times New Roman" w:cs="Times New Roman"/>
          <w:sz w:val="16"/>
          <w:szCs w:val="16"/>
          <w:lang w:eastAsia="ro-RO"/>
        </w:rPr>
      </w:pPr>
    </w:p>
    <w:p w:rsidR="00850442" w:rsidRPr="008146B6" w:rsidRDefault="00850442" w:rsidP="00850442">
      <w:pPr>
        <w:spacing w:before="100" w:beforeAutospacing="1" w:after="100" w:afterAutospacing="1" w:line="240" w:lineRule="auto"/>
        <w:rPr>
          <w:rFonts w:ascii="Times New Roman" w:eastAsia="Times New Roman" w:hAnsi="Times New Roman" w:cs="Times New Roman"/>
          <w:sz w:val="16"/>
          <w:szCs w:val="16"/>
          <w:lang w:eastAsia="ro-R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24"/>
        <w:gridCol w:w="1821"/>
        <w:gridCol w:w="2510"/>
        <w:gridCol w:w="1821"/>
        <w:gridCol w:w="2510"/>
        <w:gridCol w:w="2800"/>
      </w:tblGrid>
      <w:tr w:rsidR="00850442" w:rsidRPr="00C73C14" w:rsidTr="006F3069">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lastRenderedPageBreak/>
              <w:t> </w:t>
            </w:r>
          </w:p>
        </w:tc>
      </w:tr>
      <w:tr w:rsidR="00850442" w:rsidRPr="00C73C14" w:rsidTr="006F3069">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practici sau proceduri instituţionale care pot conduce la încălcarea principiilor aplicabile conduitei profesionale a funcţionarilor publici şi a normelor/standardelor de conduită în activitatea funcţionarilor publici</w:t>
            </w:r>
            <w:r w:rsidRPr="00C73C14">
              <w:rPr>
                <w:rFonts w:ascii="Times New Roman" w:eastAsia="Times New Roman" w:hAnsi="Times New Roman" w:cs="Times New Roman"/>
                <w:sz w:val="24"/>
                <w:szCs w:val="24"/>
                <w:lang w:eastAsia="ro-RO"/>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Descrierea pe scurt a practicii sau procedurii instituţionale</w:t>
            </w:r>
            <w:r w:rsidRPr="00C73C14">
              <w:rPr>
                <w:rFonts w:ascii="Times New Roman" w:eastAsia="Times New Roman" w:hAnsi="Times New Roman" w:cs="Times New Roman"/>
                <w:sz w:val="24"/>
                <w:szCs w:val="24"/>
                <w:lang w:eastAsia="ro-RO"/>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sesizări şi reclamaţii analizate de consilierul de etică, formulate de cetăţeni şi ceilalţi beneficiari ai activităţii autorităţii sau instituţiei publice cu privire la comportamentul personalului care asigură relaţia directă cu cetăţenii</w:t>
            </w:r>
            <w:r w:rsidRPr="00C73C14">
              <w:rPr>
                <w:rFonts w:ascii="Times New Roman" w:eastAsia="Times New Roman" w:hAnsi="Times New Roman" w:cs="Times New Roman"/>
                <w:sz w:val="24"/>
                <w:szCs w:val="24"/>
                <w:lang w:eastAsia="ro-RO"/>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Recomandări cu caracter general formulate de către consilierul de etică</w:t>
            </w:r>
            <w:r w:rsidRPr="00C73C14">
              <w:rPr>
                <w:rFonts w:ascii="Times New Roman" w:eastAsia="Times New Roman" w:hAnsi="Times New Roman" w:cs="Times New Roman"/>
                <w:sz w:val="24"/>
                <w:szCs w:val="24"/>
                <w:lang w:eastAsia="ro-RO"/>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chestionare aplicate cetăţenilor şi beneficiarilor direcţi ai activităţii autorităţii sau instituţiei publice cu privire la comportamentul personalului care asigură relaţia directă cu publicul sau opinia acestora cu privire la calitatea serviciilor oferite</w:t>
            </w:r>
            <w:r w:rsidRPr="00C73C14">
              <w:rPr>
                <w:rFonts w:ascii="Times New Roman" w:eastAsia="Times New Roman" w:hAnsi="Times New Roman" w:cs="Times New Roman"/>
                <w:sz w:val="24"/>
                <w:szCs w:val="24"/>
                <w:lang w:eastAsia="ro-RO"/>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Măsuri adoptate pentru înlăturarea cauzelor sau circumstanţelor care au favorizat încălcarea principiilor aplicabile conduitei profesionale a funcţionarilor publici şi normelor/standardelor de conduită</w:t>
            </w:r>
            <w:r w:rsidRPr="00C73C14">
              <w:rPr>
                <w:rFonts w:ascii="Times New Roman" w:eastAsia="Times New Roman" w:hAnsi="Times New Roman" w:cs="Times New Roman"/>
                <w:sz w:val="24"/>
                <w:szCs w:val="24"/>
                <w:lang w:eastAsia="ro-RO"/>
              </w:rPr>
              <w:t xml:space="preserve"> </w:t>
            </w:r>
          </w:p>
        </w:tc>
      </w:tr>
      <w:tr w:rsidR="00850442" w:rsidRPr="00C73C14" w:rsidTr="006F3069">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25</w:t>
            </w:r>
            <w:r w:rsidRPr="00C73C14">
              <w:rPr>
                <w:rFonts w:ascii="Times New Roman" w:eastAsia="Times New Roman" w:hAnsi="Times New Roman" w:cs="Times New Roman"/>
                <w:sz w:val="24"/>
                <w:szCs w:val="24"/>
                <w:lang w:eastAsia="ro-RO"/>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26</w:t>
            </w:r>
            <w:r w:rsidRPr="00C73C14">
              <w:rPr>
                <w:rFonts w:ascii="Times New Roman" w:eastAsia="Times New Roman" w:hAnsi="Times New Roman" w:cs="Times New Roman"/>
                <w:sz w:val="24"/>
                <w:szCs w:val="24"/>
                <w:lang w:eastAsia="ro-RO"/>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27</w:t>
            </w:r>
            <w:r w:rsidRPr="00C73C14">
              <w:rPr>
                <w:rFonts w:ascii="Times New Roman" w:eastAsia="Times New Roman" w:hAnsi="Times New Roman" w:cs="Times New Roman"/>
                <w:sz w:val="24"/>
                <w:szCs w:val="24"/>
                <w:lang w:eastAsia="ro-RO"/>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28</w:t>
            </w:r>
            <w:r w:rsidRPr="00C73C14">
              <w:rPr>
                <w:rFonts w:ascii="Times New Roman" w:eastAsia="Times New Roman" w:hAnsi="Times New Roman" w:cs="Times New Roman"/>
                <w:sz w:val="24"/>
                <w:szCs w:val="24"/>
                <w:lang w:eastAsia="ro-RO"/>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29</w:t>
            </w:r>
            <w:r w:rsidRPr="00C73C14">
              <w:rPr>
                <w:rFonts w:ascii="Times New Roman" w:eastAsia="Times New Roman" w:hAnsi="Times New Roman" w:cs="Times New Roman"/>
                <w:sz w:val="24"/>
                <w:szCs w:val="24"/>
                <w:lang w:eastAsia="ro-RO"/>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850442" w:rsidRPr="00C73C14" w:rsidRDefault="00850442" w:rsidP="006F3069">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30</w:t>
            </w:r>
            <w:r w:rsidRPr="00C73C14">
              <w:rPr>
                <w:rFonts w:ascii="Times New Roman" w:eastAsia="Times New Roman" w:hAnsi="Times New Roman" w:cs="Times New Roman"/>
                <w:sz w:val="24"/>
                <w:szCs w:val="24"/>
                <w:lang w:eastAsia="ro-RO"/>
              </w:rPr>
              <w:t xml:space="preserve"> </w:t>
            </w:r>
          </w:p>
        </w:tc>
      </w:tr>
      <w:tr w:rsidR="00850442" w:rsidRPr="004C100E" w:rsidTr="006F3069">
        <w:trPr>
          <w:trHeight w:val="1840"/>
          <w:tblCellSpacing w:w="15" w:type="dxa"/>
        </w:trPr>
        <w:tc>
          <w:tcPr>
            <w:tcW w:w="900" w:type="pct"/>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650" w:type="pct"/>
            <w:tcBorders>
              <w:top w:val="outset" w:sz="6" w:space="0" w:color="auto"/>
              <w:left w:val="outset" w:sz="6" w:space="0" w:color="auto"/>
              <w:bottom w:val="outset" w:sz="6" w:space="0" w:color="auto"/>
              <w:right w:val="outset" w:sz="6" w:space="0" w:color="auto"/>
            </w:tcBorders>
            <w:vAlign w:val="center"/>
          </w:tcPr>
          <w:p w:rsidR="00850442" w:rsidRDefault="00850442" w:rsidP="006F3069">
            <w:pPr>
              <w:spacing w:before="100" w:beforeAutospacing="1" w:after="100" w:afterAutospacing="1"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Prevenirea încălcăreii prevederilor OPANFP 26/2022</w:t>
            </w:r>
          </w:p>
          <w:p w:rsidR="00850442" w:rsidRPr="00A577DB" w:rsidRDefault="00850442" w:rsidP="006F3069">
            <w:pPr>
              <w:spacing w:before="100" w:beforeAutospacing="1" w:after="100" w:afterAutospacing="1"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Prevenirea încălcăreii prevederilor legale aplicabile, specifice fiecăruia, conform fișei postuilui</w:t>
            </w:r>
          </w:p>
        </w:tc>
        <w:tc>
          <w:tcPr>
            <w:tcW w:w="900" w:type="pct"/>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650" w:type="pct"/>
            <w:tcBorders>
              <w:top w:val="outset" w:sz="6" w:space="0" w:color="auto"/>
              <w:left w:val="outset" w:sz="6" w:space="0" w:color="auto"/>
              <w:bottom w:val="outset" w:sz="6" w:space="0" w:color="auto"/>
              <w:right w:val="outset" w:sz="6" w:space="0" w:color="auto"/>
            </w:tcBorders>
            <w:vAlign w:val="center"/>
          </w:tcPr>
          <w:p w:rsidR="00850442" w:rsidRPr="007E56F7" w:rsidRDefault="00850442" w:rsidP="006F3069">
            <w:pPr>
              <w:spacing w:before="100" w:beforeAutospacing="1" w:after="100" w:afterAutospacing="1" w:line="240" w:lineRule="auto"/>
              <w:jc w:val="center"/>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Respectarea principiilor : integritate, supremația interesului public, responsabilitate.</w:t>
            </w:r>
          </w:p>
        </w:tc>
        <w:tc>
          <w:tcPr>
            <w:tcW w:w="900" w:type="pct"/>
            <w:tcBorders>
              <w:top w:val="outset" w:sz="6" w:space="0" w:color="auto"/>
              <w:left w:val="outset" w:sz="6" w:space="0" w:color="auto"/>
              <w:bottom w:val="outset" w:sz="6" w:space="0" w:color="auto"/>
              <w:right w:val="outset" w:sz="6" w:space="0" w:color="auto"/>
            </w:tcBorders>
            <w:vAlign w:val="center"/>
          </w:tcPr>
          <w:p w:rsidR="00850442" w:rsidRPr="004C100E" w:rsidRDefault="00850442" w:rsidP="006F3069">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1000" w:type="pct"/>
            <w:tcBorders>
              <w:top w:val="outset" w:sz="6" w:space="0" w:color="auto"/>
              <w:left w:val="outset" w:sz="6" w:space="0" w:color="auto"/>
              <w:bottom w:val="outset" w:sz="6" w:space="0" w:color="auto"/>
              <w:right w:val="outset" w:sz="6" w:space="0" w:color="auto"/>
            </w:tcBorders>
            <w:vAlign w:val="center"/>
          </w:tcPr>
          <w:p w:rsidR="00850442" w:rsidRPr="0013060C" w:rsidRDefault="00850442" w:rsidP="006F3069">
            <w:pPr>
              <w:spacing w:before="100" w:beforeAutospacing="1" w:after="100" w:afterAutospacing="1"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    C</w:t>
            </w:r>
            <w:r w:rsidRPr="0013060C">
              <w:rPr>
                <w:rFonts w:ascii="Times New Roman" w:eastAsia="Times New Roman" w:hAnsi="Times New Roman" w:cs="Times New Roman"/>
                <w:sz w:val="20"/>
                <w:szCs w:val="20"/>
                <w:lang w:eastAsia="ro-RO"/>
              </w:rPr>
              <w:t>onsultanță referitoare la respectarea normelor de conduită,</w:t>
            </w:r>
            <w:r>
              <w:rPr>
                <w:rFonts w:ascii="Times New Roman" w:eastAsia="Times New Roman" w:hAnsi="Times New Roman" w:cs="Times New Roman"/>
                <w:sz w:val="20"/>
                <w:szCs w:val="20"/>
                <w:lang w:eastAsia="ro-RO"/>
              </w:rPr>
              <w:t xml:space="preserve"> </w:t>
            </w:r>
            <w:r w:rsidRPr="0013060C">
              <w:rPr>
                <w:rFonts w:ascii="Times New Roman" w:eastAsia="Times New Roman" w:hAnsi="Times New Roman" w:cs="Times New Roman"/>
                <w:sz w:val="20"/>
                <w:szCs w:val="20"/>
                <w:lang w:eastAsia="ro-RO"/>
              </w:rPr>
              <w:t>protejarea confidenția</w:t>
            </w:r>
            <w:r>
              <w:rPr>
                <w:rFonts w:ascii="Times New Roman" w:eastAsia="Times New Roman" w:hAnsi="Times New Roman" w:cs="Times New Roman"/>
                <w:sz w:val="20"/>
                <w:szCs w:val="20"/>
                <w:lang w:eastAsia="ro-RO"/>
              </w:rPr>
              <w:t xml:space="preserve">lității informațiilor personale, </w:t>
            </w:r>
            <w:r w:rsidRPr="0013060C">
              <w:rPr>
                <w:rFonts w:ascii="Times New Roman" w:eastAsia="Times New Roman" w:hAnsi="Times New Roman" w:cs="Times New Roman"/>
                <w:sz w:val="20"/>
                <w:szCs w:val="20"/>
                <w:lang w:eastAsia="ro-RO"/>
              </w:rPr>
              <w:t>respect față de cetățeni și co</w:t>
            </w:r>
            <w:r>
              <w:rPr>
                <w:rFonts w:ascii="Times New Roman" w:eastAsia="Times New Roman" w:hAnsi="Times New Roman" w:cs="Times New Roman"/>
                <w:sz w:val="20"/>
                <w:szCs w:val="20"/>
                <w:lang w:eastAsia="ro-RO"/>
              </w:rPr>
              <w:t xml:space="preserve">legi, </w:t>
            </w:r>
            <w:r w:rsidRPr="0013060C">
              <w:rPr>
                <w:rFonts w:ascii="Times New Roman" w:eastAsia="Times New Roman" w:hAnsi="Times New Roman" w:cs="Times New Roman"/>
                <w:sz w:val="20"/>
                <w:szCs w:val="20"/>
                <w:lang w:eastAsia="ro-RO"/>
              </w:rPr>
              <w:t>nediscriminarea de orice fel a persoanelor.</w:t>
            </w:r>
          </w:p>
        </w:tc>
      </w:tr>
    </w:tbl>
    <w:p w:rsidR="00850442" w:rsidRDefault="00850442" w:rsidP="00850442"/>
    <w:p w:rsidR="00850442" w:rsidRDefault="00850442" w:rsidP="00850442">
      <w:pPr>
        <w:jc w:val="center"/>
      </w:pPr>
    </w:p>
    <w:p w:rsidR="00A64082" w:rsidRDefault="00674C74"/>
    <w:sectPr w:rsidR="00A64082" w:rsidSect="008146B6">
      <w:pgSz w:w="16838" w:h="11906" w:orient="landscape"/>
      <w:pgMar w:top="709"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2"/>
    <w:rsid w:val="00523373"/>
    <w:rsid w:val="00674C74"/>
    <w:rsid w:val="00850442"/>
    <w:rsid w:val="00A106C4"/>
    <w:rsid w:val="00D312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B5690-D641-4756-BEFF-26504A80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nforms.lexnavigator.net/2022/ianuarie/2022-01-mof-38-26-1-1-format_raportare.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774</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2025-01-20T08:02:00Z</cp:lastPrinted>
  <dcterms:created xsi:type="dcterms:W3CDTF">2025-01-16T09:32:00Z</dcterms:created>
  <dcterms:modified xsi:type="dcterms:W3CDTF">2025-01-20T08:02:00Z</dcterms:modified>
</cp:coreProperties>
</file>